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楷体_GB2312"/>
          <w:b/>
          <w:sz w:val="44"/>
          <w:szCs w:val="44"/>
        </w:rPr>
      </w:pPr>
      <w:r>
        <w:rPr>
          <w:rFonts w:hint="eastAsia" w:ascii="楷体_GB2312" w:eastAsia="楷体_GB2312"/>
          <w:b/>
          <w:sz w:val="44"/>
          <w:szCs w:val="44"/>
        </w:rPr>
        <w:t>客户授权及声明</w:t>
      </w:r>
    </w:p>
    <w:tbl>
      <w:tblPr>
        <w:tblStyle w:val="9"/>
        <w:tblW w:w="92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3" w:hRule="atLeast"/>
        </w:trPr>
        <w:tc>
          <w:tcPr>
            <w:tcW w:w="9288" w:type="dxa"/>
          </w:tcPr>
          <w:p>
            <w:pPr>
              <w:rPr>
                <w:b/>
                <w:bCs/>
                <w:sz w:val="18"/>
                <w:szCs w:val="20"/>
              </w:rPr>
            </w:pPr>
            <w:r>
              <w:rPr>
                <w:rFonts w:hint="eastAsia"/>
                <w:b/>
                <w:bCs/>
                <w:sz w:val="18"/>
                <w:szCs w:val="20"/>
              </w:rPr>
              <w:t>平安养老保险股份有限公司：</w:t>
            </w:r>
          </w:p>
          <w:p>
            <w:pPr>
              <w:rPr>
                <w:b/>
                <w:bCs/>
                <w:sz w:val="18"/>
                <w:szCs w:val="20"/>
              </w:rPr>
            </w:pPr>
          </w:p>
          <w:p>
            <w:pPr>
              <w:rPr>
                <w:b/>
                <w:bCs/>
                <w:sz w:val="18"/>
                <w:szCs w:val="20"/>
              </w:rPr>
            </w:pPr>
            <w:r>
              <w:rPr>
                <w:rFonts w:hint="eastAsia"/>
                <w:bCs/>
                <w:sz w:val="18"/>
                <w:szCs w:val="20"/>
              </w:rPr>
              <w:t xml:space="preserve">1. </w:t>
            </w:r>
            <w:r>
              <w:rPr>
                <w:rFonts w:hint="eastAsia" w:ascii="Arial" w:hAnsi="Arial" w:cs="Arial"/>
                <w:color w:val="5E5E5E"/>
                <w:kern w:val="0"/>
                <w:sz w:val="17"/>
                <w:szCs w:val="17"/>
              </w:rPr>
              <w:t>本单位授权经办人员在本平台代表本单位进行投保操作，所有投保操作和内容已获得本单位授权，由本单位承担相关责任。</w:t>
            </w:r>
            <w:r>
              <w:rPr>
                <w:rFonts w:hint="eastAsia" w:ascii="Arial" w:hAnsi="Arial" w:cs="Arial"/>
                <w:b/>
                <w:color w:val="5E5E5E"/>
                <w:kern w:val="0"/>
                <w:sz w:val="17"/>
                <w:szCs w:val="17"/>
              </w:rPr>
              <w:t>下表内所填内容完全属实，如有隐瞒或不实告知，贵公司有权拒绝申请；如事后贵司发现下述信息有不实或虚假之处，由本单位承担全部责任。如因经办人手机号码填写不实或使用中密码泄露产生的全部责任由本单位自行承担。</w:t>
            </w:r>
          </w:p>
          <w:tbl>
            <w:tblPr>
              <w:tblStyle w:val="10"/>
              <w:tblW w:w="870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7"/>
              <w:gridCol w:w="2178"/>
              <w:gridCol w:w="2178"/>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77" w:type="dxa"/>
                  <w:vAlign w:val="center"/>
                </w:tcPr>
                <w:p>
                  <w:pPr>
                    <w:pStyle w:val="11"/>
                    <w:ind w:firstLine="0" w:firstLineChars="0"/>
                    <w:rPr>
                      <w:b/>
                      <w:bCs/>
                      <w:sz w:val="18"/>
                      <w:szCs w:val="20"/>
                    </w:rPr>
                  </w:pPr>
                  <w:r>
                    <w:rPr>
                      <w:rFonts w:hint="eastAsia"/>
                      <w:sz w:val="20"/>
                      <w:szCs w:val="20"/>
                    </w:rPr>
                    <w:t>经办人姓名</w:t>
                  </w:r>
                </w:p>
              </w:tc>
              <w:tc>
                <w:tcPr>
                  <w:tcW w:w="2178" w:type="dxa"/>
                  <w:vAlign w:val="center"/>
                </w:tcPr>
                <w:p>
                  <w:pPr>
                    <w:pStyle w:val="11"/>
                    <w:ind w:firstLine="0" w:firstLineChars="0"/>
                    <w:rPr>
                      <w:b/>
                      <w:bCs/>
                      <w:sz w:val="18"/>
                      <w:szCs w:val="20"/>
                    </w:rPr>
                  </w:pPr>
                </w:p>
              </w:tc>
              <w:tc>
                <w:tcPr>
                  <w:tcW w:w="2178" w:type="dxa"/>
                  <w:vAlign w:val="center"/>
                </w:tcPr>
                <w:p>
                  <w:pPr>
                    <w:pStyle w:val="11"/>
                    <w:ind w:firstLine="0" w:firstLineChars="0"/>
                    <w:rPr>
                      <w:b/>
                      <w:bCs/>
                      <w:sz w:val="18"/>
                      <w:szCs w:val="20"/>
                    </w:rPr>
                  </w:pPr>
                  <w:r>
                    <w:rPr>
                      <w:rFonts w:hint="eastAsia"/>
                      <w:sz w:val="20"/>
                      <w:szCs w:val="20"/>
                    </w:rPr>
                    <w:t>经办人手机号码</w:t>
                  </w:r>
                </w:p>
              </w:tc>
              <w:tc>
                <w:tcPr>
                  <w:tcW w:w="2169" w:type="dxa"/>
                  <w:vAlign w:val="center"/>
                </w:tcPr>
                <w:p>
                  <w:pPr>
                    <w:pStyle w:val="11"/>
                    <w:ind w:firstLine="0" w:firstLineChars="0"/>
                    <w:rPr>
                      <w:b/>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77" w:type="dxa"/>
                  <w:vAlign w:val="center"/>
                </w:tcPr>
                <w:p>
                  <w:pPr>
                    <w:pStyle w:val="11"/>
                    <w:ind w:firstLine="0" w:firstLineChars="0"/>
                    <w:rPr>
                      <w:b/>
                      <w:bCs/>
                      <w:sz w:val="18"/>
                      <w:szCs w:val="20"/>
                    </w:rPr>
                  </w:pPr>
                  <w:r>
                    <w:rPr>
                      <w:rFonts w:hint="eastAsia"/>
                      <w:sz w:val="20"/>
                      <w:szCs w:val="20"/>
                    </w:rPr>
                    <w:t>经办人证件类型</w:t>
                  </w:r>
                </w:p>
              </w:tc>
              <w:tc>
                <w:tcPr>
                  <w:tcW w:w="2178" w:type="dxa"/>
                  <w:vAlign w:val="center"/>
                </w:tcPr>
                <w:p>
                  <w:pPr>
                    <w:rPr>
                      <w:sz w:val="20"/>
                      <w:szCs w:val="20"/>
                    </w:rPr>
                  </w:pPr>
                  <w:r>
                    <w:rPr>
                      <w:rFonts w:hint="eastAsia" w:ascii="宋体" w:hAnsi="宋体"/>
                      <w:sz w:val="20"/>
                      <w:szCs w:val="20"/>
                    </w:rPr>
                    <w:t>□</w:t>
                  </w:r>
                  <w:r>
                    <w:rPr>
                      <w:rFonts w:hint="eastAsia"/>
                      <w:sz w:val="20"/>
                      <w:szCs w:val="20"/>
                    </w:rPr>
                    <w:t xml:space="preserve">身份证   </w:t>
                  </w:r>
                  <w:r>
                    <w:rPr>
                      <w:rFonts w:hint="eastAsia" w:ascii="宋体" w:hAnsi="宋体"/>
                      <w:sz w:val="20"/>
                      <w:szCs w:val="20"/>
                    </w:rPr>
                    <w:t>□</w:t>
                  </w:r>
                  <w:r>
                    <w:rPr>
                      <w:rFonts w:hint="eastAsia"/>
                      <w:sz w:val="20"/>
                      <w:szCs w:val="20"/>
                    </w:rPr>
                    <w:t>护照</w:t>
                  </w:r>
                  <w:r>
                    <w:rPr>
                      <w:rFonts w:hint="eastAsia" w:ascii="宋体" w:hAnsi="宋体"/>
                      <w:sz w:val="20"/>
                      <w:szCs w:val="20"/>
                    </w:rPr>
                    <w:t xml:space="preserve"> </w:t>
                  </w:r>
                </w:p>
                <w:p>
                  <w:pPr>
                    <w:pStyle w:val="11"/>
                    <w:ind w:firstLine="0" w:firstLineChars="0"/>
                    <w:rPr>
                      <w:b/>
                      <w:bCs/>
                      <w:sz w:val="18"/>
                      <w:szCs w:val="20"/>
                    </w:rPr>
                  </w:pPr>
                  <w:r>
                    <w:rPr>
                      <w:rFonts w:hint="eastAsia" w:ascii="宋体" w:hAnsi="宋体"/>
                      <w:sz w:val="20"/>
                      <w:szCs w:val="20"/>
                    </w:rPr>
                    <w:t>□</w:t>
                  </w:r>
                  <w:r>
                    <w:rPr>
                      <w:rFonts w:hint="eastAsia"/>
                      <w:sz w:val="20"/>
                      <w:szCs w:val="20"/>
                    </w:rPr>
                    <w:t xml:space="preserve">军官证   </w:t>
                  </w:r>
                  <w:r>
                    <w:rPr>
                      <w:rFonts w:hint="eastAsia" w:ascii="宋体" w:hAnsi="宋体"/>
                      <w:sz w:val="20"/>
                      <w:szCs w:val="20"/>
                    </w:rPr>
                    <w:t>□</w:t>
                  </w:r>
                  <w:r>
                    <w:rPr>
                      <w:rFonts w:hint="eastAsia"/>
                      <w:sz w:val="20"/>
                      <w:szCs w:val="20"/>
                    </w:rPr>
                    <w:t>士兵证</w:t>
                  </w:r>
                </w:p>
              </w:tc>
              <w:tc>
                <w:tcPr>
                  <w:tcW w:w="2178" w:type="dxa"/>
                  <w:vAlign w:val="center"/>
                </w:tcPr>
                <w:p>
                  <w:pPr>
                    <w:pStyle w:val="11"/>
                    <w:ind w:firstLine="0" w:firstLineChars="0"/>
                    <w:rPr>
                      <w:b/>
                      <w:bCs/>
                      <w:sz w:val="18"/>
                      <w:szCs w:val="20"/>
                    </w:rPr>
                  </w:pPr>
                  <w:r>
                    <w:rPr>
                      <w:rFonts w:hint="eastAsia"/>
                      <w:sz w:val="20"/>
                      <w:szCs w:val="20"/>
                    </w:rPr>
                    <w:t>经办人证件号码</w:t>
                  </w:r>
                </w:p>
              </w:tc>
              <w:tc>
                <w:tcPr>
                  <w:tcW w:w="2169" w:type="dxa"/>
                  <w:vAlign w:val="center"/>
                </w:tcPr>
                <w:p>
                  <w:pPr>
                    <w:pStyle w:val="11"/>
                    <w:ind w:firstLine="0" w:firstLineChars="0"/>
                    <w:rPr>
                      <w:b/>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77" w:type="dxa"/>
                  <w:vAlign w:val="center"/>
                </w:tcPr>
                <w:p>
                  <w:pPr>
                    <w:pStyle w:val="11"/>
                    <w:ind w:firstLine="0" w:firstLineChars="0"/>
                    <w:rPr>
                      <w:b/>
                      <w:bCs/>
                      <w:sz w:val="18"/>
                      <w:szCs w:val="20"/>
                    </w:rPr>
                  </w:pPr>
                  <w:r>
                    <w:rPr>
                      <w:rFonts w:hint="eastAsia"/>
                      <w:sz w:val="20"/>
                      <w:szCs w:val="20"/>
                    </w:rPr>
                    <w:t>经办人座机</w:t>
                  </w:r>
                </w:p>
              </w:tc>
              <w:tc>
                <w:tcPr>
                  <w:tcW w:w="6525" w:type="dxa"/>
                  <w:gridSpan w:val="3"/>
                  <w:vAlign w:val="center"/>
                </w:tcPr>
                <w:p>
                  <w:pPr>
                    <w:pStyle w:val="11"/>
                    <w:ind w:firstLine="0" w:firstLineChars="0"/>
                    <w:rPr>
                      <w:b/>
                      <w:bCs/>
                      <w:sz w:val="18"/>
                      <w:szCs w:val="20"/>
                    </w:rPr>
                  </w:pPr>
                  <w:r>
                    <w:rPr>
                      <w:rFonts w:hint="eastAsia"/>
                      <w:sz w:val="20"/>
                      <w:szCs w:val="20"/>
                    </w:rPr>
                    <w:t>区号</w:t>
                  </w:r>
                  <w:r>
                    <w:rPr>
                      <w:sz w:val="20"/>
                      <w:szCs w:val="20"/>
                      <w:u w:val="single"/>
                    </w:rPr>
                    <w:t>    </w:t>
                  </w:r>
                  <w:r>
                    <w:rPr>
                      <w:rFonts w:hint="eastAsia"/>
                      <w:sz w:val="20"/>
                      <w:szCs w:val="20"/>
                      <w:u w:val="single"/>
                    </w:rPr>
                    <w:t xml:space="preserve">      </w:t>
                  </w:r>
                  <w:r>
                    <w:rPr>
                      <w:rFonts w:hint="eastAsia"/>
                      <w:sz w:val="20"/>
                      <w:szCs w:val="20"/>
                    </w:rPr>
                    <w:t>电话</w:t>
                  </w:r>
                  <w:r>
                    <w:rPr>
                      <w:sz w:val="20"/>
                      <w:szCs w:val="20"/>
                      <w:u w:val="single"/>
                    </w:rPr>
                    <w:t>  </w:t>
                  </w:r>
                  <w:r>
                    <w:rPr>
                      <w:rFonts w:hint="eastAsia"/>
                      <w:sz w:val="20"/>
                      <w:szCs w:val="20"/>
                      <w:u w:val="single"/>
                    </w:rPr>
                    <w:t xml:space="preserve">              </w:t>
                  </w:r>
                  <w:r>
                    <w:rPr>
                      <w:rFonts w:hint="eastAsia"/>
                      <w:sz w:val="20"/>
                      <w:szCs w:val="20"/>
                    </w:rPr>
                    <w:t>分机号</w:t>
                  </w:r>
                  <w:r>
                    <w:rPr>
                      <w:sz w:val="20"/>
                      <w:szCs w:val="20"/>
                      <w:u w:val="single"/>
                    </w:rPr>
                    <w:t>    </w:t>
                  </w:r>
                  <w:r>
                    <w:rPr>
                      <w:rFonts w:hint="eastAsia"/>
                      <w:sz w:val="20"/>
                      <w:szCs w:val="2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77" w:type="dxa"/>
                  <w:vAlign w:val="center"/>
                </w:tcPr>
                <w:p>
                  <w:pPr>
                    <w:pStyle w:val="11"/>
                    <w:ind w:firstLine="0" w:firstLineChars="0"/>
                    <w:rPr>
                      <w:b/>
                      <w:bCs/>
                      <w:sz w:val="18"/>
                      <w:szCs w:val="20"/>
                    </w:rPr>
                  </w:pPr>
                  <w:r>
                    <w:rPr>
                      <w:rFonts w:hint="eastAsia"/>
                      <w:sz w:val="20"/>
                      <w:szCs w:val="20"/>
                    </w:rPr>
                    <w:t>经办人邮箱</w:t>
                  </w:r>
                </w:p>
              </w:tc>
              <w:tc>
                <w:tcPr>
                  <w:tcW w:w="6525" w:type="dxa"/>
                  <w:gridSpan w:val="3"/>
                  <w:vAlign w:val="center"/>
                </w:tcPr>
                <w:p>
                  <w:pPr>
                    <w:pStyle w:val="11"/>
                    <w:ind w:firstLine="0" w:firstLineChars="0"/>
                    <w:rPr>
                      <w:b/>
                      <w:bCs/>
                      <w:sz w:val="18"/>
                      <w:szCs w:val="20"/>
                    </w:rPr>
                  </w:pPr>
                  <w:r>
                    <w:rPr>
                      <w:rFonts w:hint="eastAsia"/>
                      <w:b/>
                      <w:bCs/>
                      <w:sz w:val="18"/>
                      <w:szCs w:val="20"/>
                    </w:rPr>
                    <w:t xml:space="preserve">                         @</w:t>
                  </w:r>
                </w:p>
              </w:tc>
            </w:tr>
          </w:tbl>
          <w:p>
            <w:pPr>
              <w:spacing w:afterLines="50"/>
              <w:ind w:firstLine="341" w:firstLineChars="200"/>
              <w:rPr>
                <w:rFonts w:ascii="Arial" w:hAnsi="Arial" w:cs="Arial"/>
                <w:b/>
                <w:color w:val="5E5E5E"/>
                <w:kern w:val="0"/>
                <w:sz w:val="17"/>
                <w:szCs w:val="17"/>
              </w:rPr>
            </w:pPr>
          </w:p>
          <w:p>
            <w:pPr>
              <w:spacing w:afterLines="50"/>
              <w:rPr>
                <w:rFonts w:ascii="Arial" w:hAnsi="Arial" w:cs="Arial"/>
                <w:b/>
                <w:color w:val="5E5E5E"/>
                <w:kern w:val="0"/>
                <w:sz w:val="17"/>
                <w:szCs w:val="17"/>
              </w:rPr>
            </w:pPr>
            <w:r>
              <w:rPr>
                <w:rFonts w:hint="eastAsia" w:ascii="Arial" w:hAnsi="Arial" w:cs="Arial"/>
                <w:color w:val="5E5E5E"/>
                <w:kern w:val="0"/>
                <w:sz w:val="17"/>
                <w:szCs w:val="17"/>
              </w:rPr>
              <w:t>2. 本单位承诺所有被保险人均为与本单位有劳动关系的劳动者。</w:t>
            </w:r>
            <w:r>
              <w:rPr>
                <w:rFonts w:hint="eastAsia" w:ascii="Arial" w:hAnsi="Arial" w:cs="Arial"/>
                <w:b/>
                <w:color w:val="5E5E5E"/>
                <w:kern w:val="0"/>
                <w:sz w:val="17"/>
                <w:szCs w:val="17"/>
              </w:rPr>
              <w:t>本单位已就该产品的保障内容以及保险金额向被保险人进行了明确说明，并征得其同意，如涉及法律纠纷，由本单位承担相关责任。</w:t>
            </w:r>
          </w:p>
          <w:p>
            <w:pPr>
              <w:widowControl/>
              <w:shd w:val="clear" w:color="auto" w:fill="FFFFFF"/>
              <w:spacing w:afterLines="50" w:line="288" w:lineRule="atLeast"/>
              <w:jc w:val="left"/>
              <w:rPr>
                <w:rFonts w:ascii="Arial" w:hAnsi="Arial" w:cs="Arial"/>
                <w:b/>
                <w:bCs/>
                <w:color w:val="5E5E5E"/>
                <w:kern w:val="0"/>
                <w:sz w:val="17"/>
                <w:szCs w:val="17"/>
              </w:rPr>
            </w:pPr>
            <w:r>
              <w:rPr>
                <w:rFonts w:hint="eastAsia" w:ascii="Arial" w:hAnsi="Arial" w:cs="Arial"/>
                <w:b/>
                <w:bCs/>
                <w:color w:val="5E5E5E"/>
                <w:kern w:val="0"/>
                <w:sz w:val="17"/>
                <w:szCs w:val="17"/>
              </w:rPr>
              <w:t>3</w:t>
            </w:r>
            <w:r>
              <w:rPr>
                <w:rFonts w:ascii="Arial" w:hAnsi="Arial" w:cs="Arial"/>
                <w:b/>
                <w:bCs/>
                <w:color w:val="5E5E5E"/>
                <w:kern w:val="0"/>
                <w:sz w:val="17"/>
                <w:szCs w:val="17"/>
              </w:rPr>
              <w:t>. 本单位已就保险事宜与全部被保险人进行了宣导和沟通，凡参与该保险的全部被保险人均符合险种条款所约定的投保条件，并了解保障内容且同意由本单位统一办理投保事项；本单位已认真阅读并正确理解</w:t>
            </w:r>
            <w:r>
              <w:rPr>
                <w:rFonts w:hint="eastAsia" w:ascii="Arial" w:hAnsi="Arial" w:cs="Arial"/>
                <w:b/>
                <w:bCs/>
                <w:color w:val="5E5E5E"/>
                <w:kern w:val="0"/>
                <w:sz w:val="17"/>
                <w:szCs w:val="17"/>
              </w:rPr>
              <w:t>保险条款</w:t>
            </w:r>
            <w:r>
              <w:rPr>
                <w:rFonts w:ascii="Arial" w:hAnsi="Arial" w:cs="Arial"/>
                <w:b/>
                <w:bCs/>
                <w:color w:val="5E5E5E"/>
                <w:kern w:val="0"/>
                <w:sz w:val="17"/>
                <w:szCs w:val="17"/>
              </w:rPr>
              <w:t>和投保须知的各项内容，</w:t>
            </w:r>
            <w:r>
              <w:rPr>
                <w:rFonts w:hint="eastAsia" w:ascii="Arial" w:hAnsi="Arial" w:cs="Arial"/>
                <w:b/>
                <w:bCs/>
                <w:color w:val="5E5E5E"/>
                <w:kern w:val="0"/>
                <w:sz w:val="17"/>
                <w:szCs w:val="17"/>
              </w:rPr>
              <w:t>贵司</w:t>
            </w:r>
            <w:r>
              <w:rPr>
                <w:rFonts w:ascii="Arial" w:hAnsi="Arial" w:cs="Arial"/>
                <w:b/>
                <w:bCs/>
                <w:color w:val="5E5E5E"/>
                <w:kern w:val="0"/>
                <w:sz w:val="17"/>
                <w:szCs w:val="17"/>
              </w:rPr>
              <w:t>已在投保网页就保险责任条款、免除保险人责任的条款、合同解除条款进行了明确说明；对投保险种条款尤其是保险责任条款、免除保险人责任的条款、合同解除条款、投保须知、特别约定等，本单位均已认真阅读、理解并同意遵守。</w:t>
            </w:r>
          </w:p>
          <w:p>
            <w:pPr>
              <w:widowControl/>
              <w:shd w:val="clear" w:color="auto" w:fill="FFFFFF"/>
              <w:spacing w:before="100" w:beforeAutospacing="1" w:afterLines="50" w:line="288" w:lineRule="atLeast"/>
              <w:jc w:val="left"/>
              <w:rPr>
                <w:rFonts w:ascii="Arial" w:hAnsi="Arial" w:cs="Arial"/>
                <w:color w:val="5E5E5E"/>
                <w:kern w:val="0"/>
                <w:sz w:val="17"/>
                <w:szCs w:val="17"/>
              </w:rPr>
            </w:pPr>
            <w:r>
              <w:rPr>
                <w:rFonts w:hint="eastAsia" w:ascii="Arial" w:hAnsi="Arial" w:cs="Arial"/>
                <w:color w:val="5E5E5E"/>
                <w:kern w:val="0"/>
                <w:sz w:val="17"/>
                <w:szCs w:val="17"/>
              </w:rPr>
              <w:t>4</w:t>
            </w:r>
            <w:r>
              <w:rPr>
                <w:rFonts w:ascii="Arial" w:hAnsi="Arial" w:cs="Arial"/>
                <w:color w:val="5E5E5E"/>
                <w:kern w:val="0"/>
                <w:sz w:val="17"/>
                <w:szCs w:val="17"/>
              </w:rPr>
              <w:t>. 本投保单填写以及所附的被保险人清单的各项内容均属真实，并作为本保险合同的组成部分，如有隐瞒或不实告知，本单位愿意承担由此带来的法律后果</w:t>
            </w:r>
            <w:r>
              <w:rPr>
                <w:rFonts w:hint="eastAsia" w:ascii="Arial" w:hAnsi="Arial" w:cs="Arial"/>
                <w:color w:val="5E5E5E"/>
                <w:kern w:val="0"/>
                <w:sz w:val="17"/>
                <w:szCs w:val="17"/>
              </w:rPr>
              <w:t>。</w:t>
            </w:r>
          </w:p>
          <w:p>
            <w:pPr>
              <w:widowControl/>
              <w:shd w:val="clear" w:color="auto" w:fill="FFFFFF"/>
              <w:spacing w:before="100" w:beforeAutospacing="1" w:afterLines="50" w:line="288" w:lineRule="atLeast"/>
              <w:jc w:val="left"/>
              <w:rPr>
                <w:rFonts w:ascii="Arial" w:hAnsi="Arial" w:cs="Arial"/>
                <w:color w:val="5E5E5E"/>
                <w:kern w:val="0"/>
                <w:sz w:val="17"/>
                <w:szCs w:val="17"/>
              </w:rPr>
            </w:pPr>
            <w:r>
              <w:rPr>
                <w:rFonts w:hint="eastAsia" w:ascii="Arial" w:hAnsi="Arial" w:cs="Arial"/>
                <w:color w:val="5E5E5E"/>
                <w:kern w:val="0"/>
                <w:sz w:val="17"/>
                <w:szCs w:val="17"/>
              </w:rPr>
              <w:t>5</w:t>
            </w:r>
            <w:r>
              <w:rPr>
                <w:rFonts w:ascii="Arial" w:hAnsi="Arial" w:cs="Arial"/>
                <w:color w:val="5E5E5E"/>
                <w:kern w:val="0"/>
                <w:sz w:val="17"/>
                <w:szCs w:val="17"/>
              </w:rPr>
              <w:t>.</w:t>
            </w:r>
            <w:r>
              <w:rPr>
                <w:rFonts w:hint="eastAsia" w:ascii="Arial" w:hAnsi="Arial" w:cs="Arial"/>
                <w:color w:val="5E5E5E"/>
                <w:kern w:val="0"/>
                <w:sz w:val="17"/>
                <w:szCs w:val="17"/>
              </w:rPr>
              <w:t xml:space="preserve"> 本单位</w:t>
            </w:r>
            <w:r>
              <w:rPr>
                <w:rFonts w:ascii="Arial" w:hAnsi="Arial" w:cs="Arial"/>
                <w:color w:val="5E5E5E"/>
                <w:kern w:val="0"/>
                <w:sz w:val="17"/>
                <w:szCs w:val="17"/>
              </w:rPr>
              <w:t>确认：</w:t>
            </w:r>
            <w:r>
              <w:rPr>
                <w:rFonts w:hint="eastAsia" w:ascii="宋体" w:hAnsi="宋体" w:cs="宋体"/>
                <w:color w:val="5E5E5E"/>
                <w:kern w:val="0"/>
                <w:sz w:val="17"/>
                <w:szCs w:val="17"/>
              </w:rPr>
              <w:t>①</w:t>
            </w:r>
            <w:r>
              <w:rPr>
                <w:rFonts w:ascii="Arial" w:hAnsi="Arial" w:cs="Arial"/>
                <w:color w:val="5E5E5E"/>
                <w:kern w:val="0"/>
                <w:sz w:val="17"/>
                <w:szCs w:val="17"/>
              </w:rPr>
              <w:t>本单位投保人员均为与本单位有劳动关系，1</w:t>
            </w:r>
            <w:r>
              <w:rPr>
                <w:rFonts w:hint="eastAsia" w:ascii="Arial" w:hAnsi="Arial" w:cs="Arial"/>
                <w:color w:val="5E5E5E"/>
                <w:kern w:val="0"/>
                <w:sz w:val="17"/>
                <w:szCs w:val="17"/>
              </w:rPr>
              <w:t>6</w:t>
            </w:r>
            <w:r>
              <w:rPr>
                <w:rFonts w:ascii="Arial" w:hAnsi="Arial" w:cs="Arial"/>
                <w:color w:val="5E5E5E"/>
                <w:kern w:val="0"/>
                <w:sz w:val="17"/>
                <w:szCs w:val="17"/>
              </w:rPr>
              <w:t>-6</w:t>
            </w:r>
            <w:r>
              <w:rPr>
                <w:rFonts w:hint="eastAsia" w:ascii="Arial" w:hAnsi="Arial" w:cs="Arial"/>
                <w:color w:val="5E5E5E"/>
                <w:kern w:val="0"/>
                <w:sz w:val="17"/>
                <w:szCs w:val="17"/>
              </w:rPr>
              <w:t>5</w:t>
            </w:r>
            <w:r>
              <w:rPr>
                <w:rFonts w:ascii="Arial" w:hAnsi="Arial" w:cs="Arial"/>
                <w:color w:val="5E5E5E"/>
                <w:kern w:val="0"/>
                <w:sz w:val="17"/>
                <w:szCs w:val="17"/>
              </w:rPr>
              <w:t>岁，</w:t>
            </w:r>
            <w:bookmarkStart w:id="0" w:name="_GoBack"/>
            <w:bookmarkEnd w:id="0"/>
            <w:r>
              <w:rPr>
                <w:rFonts w:ascii="Arial" w:hAnsi="Arial" w:cs="Arial"/>
                <w:color w:val="5E5E5E"/>
                <w:kern w:val="0"/>
                <w:sz w:val="17"/>
                <w:szCs w:val="17"/>
              </w:rPr>
              <w:t>身体健康、能正常工作和生活、无残疾，且从事1～4类职业的劳动者，</w:t>
            </w:r>
            <w:r>
              <w:rPr>
                <w:rFonts w:ascii="Arial" w:hAnsi="Arial" w:cs="Arial"/>
                <w:b/>
                <w:color w:val="5E5E5E"/>
                <w:kern w:val="0"/>
                <w:sz w:val="17"/>
                <w:szCs w:val="17"/>
              </w:rPr>
              <w:t>若从事5类及5类以上职业或拒保职业的工作期间发生意外事故的，不属于保险责任范围。</w:t>
            </w:r>
            <w:r>
              <w:rPr>
                <w:rFonts w:ascii="Arial" w:hAnsi="Arial" w:cs="Arial"/>
                <w:color w:val="5E5E5E"/>
                <w:kern w:val="0"/>
                <w:sz w:val="17"/>
                <w:szCs w:val="17"/>
              </w:rPr>
              <w:t>本单位投保人员均为在中国大陆地区有固定居住地的人士投保。</w:t>
            </w:r>
            <w:r>
              <w:rPr>
                <w:rFonts w:hint="eastAsia" w:ascii="宋体" w:hAnsi="宋体" w:cs="宋体"/>
                <w:color w:val="5E5E5E"/>
                <w:kern w:val="0"/>
                <w:sz w:val="17"/>
                <w:szCs w:val="17"/>
              </w:rPr>
              <w:t>②</w:t>
            </w:r>
            <w:r>
              <w:rPr>
                <w:rFonts w:ascii="Arial" w:hAnsi="Arial" w:cs="Arial"/>
                <w:color w:val="5E5E5E"/>
                <w:kern w:val="0"/>
                <w:sz w:val="17"/>
                <w:szCs w:val="17"/>
              </w:rPr>
              <w:t>本单位投保人员按其所属职业类别的投保规则投保，若投保人员的职业类别发生变更，本单位将在五个工作日内通知</w:t>
            </w:r>
            <w:r>
              <w:rPr>
                <w:rFonts w:hint="eastAsia" w:ascii="Arial" w:hAnsi="Arial" w:cs="Arial"/>
                <w:color w:val="5E5E5E"/>
                <w:kern w:val="0"/>
                <w:sz w:val="17"/>
                <w:szCs w:val="17"/>
              </w:rPr>
              <w:t>贵司</w:t>
            </w:r>
            <w:r>
              <w:rPr>
                <w:rFonts w:ascii="Arial" w:hAnsi="Arial" w:cs="Arial"/>
                <w:color w:val="5E5E5E"/>
                <w:kern w:val="0"/>
                <w:sz w:val="17"/>
                <w:szCs w:val="17"/>
              </w:rPr>
              <w:t>；</w:t>
            </w:r>
            <w:r>
              <w:rPr>
                <w:rFonts w:hint="eastAsia" w:ascii="宋体" w:hAnsi="宋体" w:cs="宋体"/>
                <w:color w:val="5E5E5E"/>
                <w:kern w:val="0"/>
                <w:sz w:val="17"/>
                <w:szCs w:val="17"/>
              </w:rPr>
              <w:t>③</w:t>
            </w:r>
            <w:r>
              <w:rPr>
                <w:rFonts w:ascii="Arial" w:hAnsi="Arial" w:cs="Arial"/>
                <w:color w:val="5E5E5E"/>
                <w:kern w:val="0"/>
                <w:sz w:val="17"/>
                <w:szCs w:val="17"/>
              </w:rPr>
              <w:t>本单位投保人员均满足健康告知的要求。</w:t>
            </w:r>
          </w:p>
          <w:p>
            <w:pPr>
              <w:widowControl/>
              <w:shd w:val="clear" w:color="auto" w:fill="FFFFFF"/>
              <w:spacing w:before="100" w:beforeAutospacing="1" w:afterLines="50" w:line="288" w:lineRule="atLeast"/>
              <w:jc w:val="left"/>
              <w:rPr>
                <w:rFonts w:ascii="Arial" w:hAnsi="Arial" w:cs="Arial"/>
                <w:color w:val="5E5E5E"/>
                <w:kern w:val="0"/>
                <w:sz w:val="17"/>
                <w:szCs w:val="17"/>
              </w:rPr>
            </w:pPr>
            <w:r>
              <w:rPr>
                <w:rFonts w:hint="eastAsia" w:ascii="Arial" w:hAnsi="Arial" w:cs="Arial"/>
                <w:color w:val="5E5E5E"/>
                <w:kern w:val="0"/>
                <w:sz w:val="17"/>
                <w:szCs w:val="17"/>
              </w:rPr>
              <w:t>6</w:t>
            </w:r>
            <w:r>
              <w:rPr>
                <w:rFonts w:ascii="Arial" w:hAnsi="Arial" w:cs="Arial"/>
                <w:color w:val="5E5E5E"/>
                <w:kern w:val="0"/>
                <w:sz w:val="17"/>
                <w:szCs w:val="17"/>
              </w:rPr>
              <w:t>.</w:t>
            </w:r>
            <w:r>
              <w:rPr>
                <w:rFonts w:hint="eastAsia" w:ascii="Arial" w:hAnsi="Arial" w:cs="Arial"/>
                <w:color w:val="5E5E5E"/>
                <w:kern w:val="0"/>
                <w:sz w:val="17"/>
                <w:szCs w:val="17"/>
              </w:rPr>
              <w:t xml:space="preserve"> 本单位已</w:t>
            </w:r>
            <w:r>
              <w:rPr>
                <w:rFonts w:ascii="Arial" w:hAnsi="Arial" w:cs="Arial"/>
                <w:color w:val="5E5E5E"/>
                <w:kern w:val="0"/>
                <w:sz w:val="17"/>
                <w:szCs w:val="17"/>
              </w:rPr>
              <w:t>了解，在投保本产品前应履行相应的如实告知义务</w:t>
            </w:r>
            <w:r>
              <w:rPr>
                <w:rFonts w:hint="eastAsia" w:ascii="Arial" w:hAnsi="Arial" w:cs="Arial"/>
                <w:color w:val="5E5E5E"/>
                <w:kern w:val="0"/>
                <w:sz w:val="17"/>
                <w:szCs w:val="17"/>
              </w:rPr>
              <w:t>并了解相关规定</w:t>
            </w:r>
            <w:r>
              <w:rPr>
                <w:rFonts w:ascii="Arial" w:hAnsi="Arial" w:cs="Arial"/>
                <w:color w:val="5E5E5E"/>
                <w:kern w:val="0"/>
                <w:sz w:val="17"/>
                <w:szCs w:val="17"/>
              </w:rPr>
              <w:t>，具体如下：投保人或被保险人应如实填写投保信息，并就</w:t>
            </w:r>
            <w:r>
              <w:rPr>
                <w:rFonts w:hint="eastAsia" w:ascii="Arial" w:hAnsi="Arial" w:cs="Arial"/>
                <w:color w:val="5E5E5E"/>
                <w:kern w:val="0"/>
                <w:sz w:val="17"/>
                <w:szCs w:val="17"/>
              </w:rPr>
              <w:t>贵司</w:t>
            </w:r>
            <w:r>
              <w:rPr>
                <w:rFonts w:ascii="Arial" w:hAnsi="Arial" w:cs="Arial"/>
                <w:color w:val="5E5E5E"/>
                <w:kern w:val="0"/>
                <w:sz w:val="17"/>
                <w:szCs w:val="17"/>
              </w:rPr>
              <w:t>提出的询问据实告知, 否则</w:t>
            </w:r>
            <w:r>
              <w:rPr>
                <w:rFonts w:hint="eastAsia" w:ascii="Arial" w:hAnsi="Arial" w:cs="Arial"/>
                <w:color w:val="5E5E5E"/>
                <w:kern w:val="0"/>
                <w:sz w:val="17"/>
                <w:szCs w:val="17"/>
              </w:rPr>
              <w:t>贵司</w:t>
            </w:r>
            <w:r>
              <w:rPr>
                <w:rFonts w:ascii="Arial" w:hAnsi="Arial" w:cs="Arial"/>
                <w:color w:val="5E5E5E"/>
                <w:kern w:val="0"/>
                <w:sz w:val="17"/>
                <w:szCs w:val="17"/>
              </w:rPr>
              <w:t xml:space="preserve">有权根据《 中华人民共和国保险法》 第十六条的规定解除保险合同且不承担赔偿责任：订立保险合同时， </w:t>
            </w:r>
            <w:r>
              <w:rPr>
                <w:rFonts w:hint="eastAsia" w:ascii="Arial" w:hAnsi="Arial" w:cs="Arial"/>
                <w:color w:val="5E5E5E"/>
                <w:kern w:val="0"/>
                <w:sz w:val="17"/>
                <w:szCs w:val="17"/>
              </w:rPr>
              <w:t>贵司</w:t>
            </w:r>
            <w:r>
              <w:rPr>
                <w:rFonts w:ascii="Arial" w:hAnsi="Arial" w:cs="Arial"/>
                <w:color w:val="5E5E5E"/>
                <w:kern w:val="0"/>
                <w:sz w:val="17"/>
                <w:szCs w:val="17"/>
              </w:rPr>
              <w:t>就保险标的或者被保险人的有关情况提出询问的，投保人应当如实告知。投保人故意或者因重大过失未履行前款规定的如实告知义务，足以影响</w:t>
            </w:r>
            <w:r>
              <w:rPr>
                <w:rFonts w:hint="eastAsia" w:ascii="Arial" w:hAnsi="Arial" w:cs="Arial"/>
                <w:color w:val="5E5E5E"/>
                <w:kern w:val="0"/>
                <w:sz w:val="17"/>
                <w:szCs w:val="17"/>
              </w:rPr>
              <w:t>贵司</w:t>
            </w:r>
            <w:r>
              <w:rPr>
                <w:rFonts w:ascii="Arial" w:hAnsi="Arial" w:cs="Arial"/>
                <w:color w:val="5E5E5E"/>
                <w:kern w:val="0"/>
                <w:sz w:val="17"/>
                <w:szCs w:val="17"/>
              </w:rPr>
              <w:t>决定是否同意承保或者提高保险费率的，</w:t>
            </w:r>
            <w:r>
              <w:rPr>
                <w:rFonts w:hint="eastAsia" w:ascii="Arial" w:hAnsi="Arial" w:cs="Arial"/>
                <w:color w:val="5E5E5E"/>
                <w:kern w:val="0"/>
                <w:sz w:val="17"/>
                <w:szCs w:val="17"/>
              </w:rPr>
              <w:t>贵司</w:t>
            </w:r>
            <w:r>
              <w:rPr>
                <w:rFonts w:ascii="Arial" w:hAnsi="Arial" w:cs="Arial"/>
                <w:color w:val="5E5E5E"/>
                <w:kern w:val="0"/>
                <w:sz w:val="17"/>
                <w:szCs w:val="17"/>
              </w:rPr>
              <w:t>有权解除合同。投保人故意不履行如实告知义务的，</w:t>
            </w:r>
            <w:r>
              <w:rPr>
                <w:rFonts w:hint="eastAsia" w:ascii="Arial" w:hAnsi="Arial" w:cs="Arial"/>
                <w:color w:val="5E5E5E"/>
                <w:kern w:val="0"/>
                <w:sz w:val="17"/>
                <w:szCs w:val="17"/>
              </w:rPr>
              <w:t>贵司</w:t>
            </w:r>
            <w:r>
              <w:rPr>
                <w:rFonts w:ascii="Arial" w:hAnsi="Arial" w:cs="Arial"/>
                <w:color w:val="5E5E5E"/>
                <w:kern w:val="0"/>
                <w:sz w:val="17"/>
                <w:szCs w:val="17"/>
              </w:rPr>
              <w:t>对于合同解除前发生的保险事故，不承担赔偿责任，并不退还保险费。投保人因重大过失未履行如实告知义务，对保险事故的发生有严重影响的，</w:t>
            </w:r>
            <w:r>
              <w:rPr>
                <w:rFonts w:hint="eastAsia" w:ascii="Arial" w:hAnsi="Arial" w:cs="Arial"/>
                <w:color w:val="5E5E5E"/>
                <w:kern w:val="0"/>
                <w:sz w:val="17"/>
                <w:szCs w:val="17"/>
              </w:rPr>
              <w:t>贵司</w:t>
            </w:r>
            <w:r>
              <w:rPr>
                <w:rFonts w:ascii="Arial" w:hAnsi="Arial" w:cs="Arial"/>
                <w:color w:val="5E5E5E"/>
                <w:kern w:val="0"/>
                <w:sz w:val="17"/>
                <w:szCs w:val="17"/>
              </w:rPr>
              <w:t>对于合同解除前发生的保险事故，不承担赔偿责任，但退还保险费。</w:t>
            </w:r>
          </w:p>
          <w:p>
            <w:pPr>
              <w:widowControl/>
              <w:shd w:val="clear" w:color="auto" w:fill="FFFFFF"/>
              <w:spacing w:before="100" w:beforeAutospacing="1" w:afterLines="50" w:line="288" w:lineRule="atLeast"/>
              <w:jc w:val="left"/>
              <w:rPr>
                <w:rFonts w:ascii="Arial" w:hAnsi="Arial" w:cs="Arial"/>
                <w:color w:val="5E5E5E"/>
                <w:kern w:val="0"/>
                <w:sz w:val="17"/>
                <w:szCs w:val="17"/>
              </w:rPr>
            </w:pPr>
            <w:r>
              <w:rPr>
                <w:rFonts w:hint="eastAsia" w:ascii="Arial" w:hAnsi="Arial" w:cs="Arial"/>
                <w:color w:val="5E5E5E"/>
                <w:kern w:val="0"/>
                <w:sz w:val="17"/>
                <w:szCs w:val="17"/>
              </w:rPr>
              <w:t>7</w:t>
            </w:r>
            <w:r>
              <w:rPr>
                <w:rFonts w:ascii="Arial" w:hAnsi="Arial" w:cs="Arial"/>
                <w:color w:val="5E5E5E"/>
                <w:kern w:val="0"/>
                <w:sz w:val="17"/>
                <w:szCs w:val="17"/>
              </w:rPr>
              <w:t>. 根据《中华人民共和国合同法》第十一条规定，数据电文是合法的合同表现形式。</w:t>
            </w:r>
            <w:r>
              <w:rPr>
                <w:rFonts w:hint="eastAsia" w:ascii="Arial" w:hAnsi="Arial" w:cs="Arial"/>
                <w:color w:val="5E5E5E"/>
                <w:kern w:val="0"/>
                <w:sz w:val="17"/>
                <w:szCs w:val="17"/>
              </w:rPr>
              <w:t>本单位</w:t>
            </w:r>
            <w:r>
              <w:rPr>
                <w:rFonts w:ascii="Arial" w:hAnsi="Arial" w:cs="Arial"/>
                <w:color w:val="5E5E5E"/>
                <w:kern w:val="0"/>
                <w:sz w:val="17"/>
                <w:szCs w:val="17"/>
              </w:rPr>
              <w:t>接受</w:t>
            </w:r>
            <w:r>
              <w:rPr>
                <w:rFonts w:hint="eastAsia" w:ascii="Arial" w:hAnsi="Arial" w:cs="Arial"/>
                <w:color w:val="5E5E5E"/>
                <w:kern w:val="0"/>
                <w:sz w:val="17"/>
                <w:szCs w:val="17"/>
              </w:rPr>
              <w:t>贵司</w:t>
            </w:r>
            <w:r>
              <w:rPr>
                <w:rFonts w:ascii="Arial" w:hAnsi="Arial" w:cs="Arial"/>
                <w:color w:val="5E5E5E"/>
                <w:kern w:val="0"/>
                <w:sz w:val="17"/>
                <w:szCs w:val="17"/>
              </w:rPr>
              <w:t>提供的电子保单作为本投保书成立的合法有效凭证，具有完全证据效力。</w:t>
            </w:r>
          </w:p>
          <w:p>
            <w:pPr>
              <w:widowControl/>
              <w:shd w:val="clear" w:color="auto" w:fill="FFFFFF"/>
              <w:spacing w:before="100" w:beforeAutospacing="1" w:afterLines="50" w:line="288" w:lineRule="atLeast"/>
              <w:jc w:val="left"/>
              <w:rPr>
                <w:rFonts w:ascii="Arial" w:hAnsi="Arial" w:cs="Arial"/>
                <w:color w:val="5E5E5E"/>
                <w:kern w:val="0"/>
                <w:sz w:val="17"/>
                <w:szCs w:val="17"/>
              </w:rPr>
            </w:pPr>
          </w:p>
          <w:p>
            <w:pPr>
              <w:ind w:firstLine="5800" w:firstLineChars="2900"/>
              <w:rPr>
                <w:rFonts w:ascii="宋体" w:hAnsi="宋体"/>
                <w:color w:val="FF0000"/>
                <w:sz w:val="20"/>
                <w:szCs w:val="20"/>
              </w:rPr>
            </w:pPr>
            <w:r>
              <w:rPr>
                <w:rFonts w:hint="eastAsia" w:ascii="宋体" w:hAnsi="宋体"/>
                <w:sz w:val="20"/>
                <w:szCs w:val="20"/>
              </w:rPr>
              <w:t>申请单位盖章：</w:t>
            </w:r>
          </w:p>
          <w:p>
            <w:pPr>
              <w:ind w:firstLine="5800" w:firstLineChars="2900"/>
              <w:rPr>
                <w:rFonts w:ascii="宋体" w:hAnsi="宋体"/>
                <w:sz w:val="20"/>
                <w:szCs w:val="20"/>
              </w:rPr>
            </w:pPr>
            <w:r>
              <w:rPr>
                <w:rFonts w:hint="eastAsia" w:ascii="宋体" w:hAnsi="宋体"/>
                <w:sz w:val="20"/>
                <w:szCs w:val="20"/>
              </w:rPr>
              <w:t>日期：      年    月    日</w:t>
            </w:r>
          </w:p>
          <w:p>
            <w:pPr>
              <w:widowControl/>
              <w:shd w:val="clear" w:color="auto" w:fill="FFFFFF"/>
              <w:spacing w:before="100" w:beforeAutospacing="1" w:line="288" w:lineRule="atLeast"/>
              <w:jc w:val="left"/>
            </w:pPr>
            <w:r>
              <w:rPr>
                <w:rFonts w:hint="eastAsia" w:ascii="Arial" w:hAnsi="Arial" w:cs="Arial"/>
                <w:color w:val="5E5E5E"/>
                <w:kern w:val="0"/>
                <w:sz w:val="17"/>
                <w:szCs w:val="17"/>
              </w:rPr>
              <w:t>附：本平台</w:t>
            </w:r>
            <w:r>
              <w:rPr>
                <w:rFonts w:ascii="Arial" w:hAnsi="Arial" w:cs="Arial"/>
                <w:color w:val="5E5E5E"/>
                <w:kern w:val="0"/>
                <w:sz w:val="17"/>
                <w:szCs w:val="17"/>
              </w:rPr>
              <w:t>客户服务热线</w:t>
            </w:r>
            <w:r>
              <w:rPr>
                <w:rFonts w:ascii="Arial" w:hAnsi="Arial" w:cs="Arial"/>
                <w:kern w:val="0"/>
                <w:sz w:val="17"/>
                <w:szCs w:val="17"/>
              </w:rPr>
              <w:t>：</w:t>
            </w:r>
            <w:r>
              <w:t>400-997-9696</w:t>
            </w:r>
          </w:p>
        </w:tc>
      </w:tr>
    </w:tbl>
    <w:p>
      <w:pPr>
        <w:rPr>
          <w:rFonts w:ascii="宋体" w:hAnsi="宋体"/>
          <w:color w:val="FF0000"/>
          <w:sz w:val="18"/>
          <w:szCs w:val="18"/>
        </w:rPr>
      </w:pPr>
    </w:p>
    <w:sectPr>
      <w:headerReference r:id="rId3" w:type="default"/>
      <w:pgSz w:w="11906" w:h="16838"/>
      <w:pgMar w:top="779" w:right="1274" w:bottom="779"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772A"/>
    <w:rsid w:val="00000A6E"/>
    <w:rsid w:val="00001E3B"/>
    <w:rsid w:val="0000255D"/>
    <w:rsid w:val="0002650C"/>
    <w:rsid w:val="00027FA6"/>
    <w:rsid w:val="00030EBD"/>
    <w:rsid w:val="00033084"/>
    <w:rsid w:val="00035C89"/>
    <w:rsid w:val="00050F8C"/>
    <w:rsid w:val="00057D02"/>
    <w:rsid w:val="0006105B"/>
    <w:rsid w:val="00062415"/>
    <w:rsid w:val="00065887"/>
    <w:rsid w:val="000768A2"/>
    <w:rsid w:val="00086D99"/>
    <w:rsid w:val="00087AC3"/>
    <w:rsid w:val="0009541F"/>
    <w:rsid w:val="000A1C2D"/>
    <w:rsid w:val="000B1E11"/>
    <w:rsid w:val="000B22F3"/>
    <w:rsid w:val="000C6595"/>
    <w:rsid w:val="000D6046"/>
    <w:rsid w:val="000D6656"/>
    <w:rsid w:val="000E3B6E"/>
    <w:rsid w:val="000E4290"/>
    <w:rsid w:val="000F1938"/>
    <w:rsid w:val="000F5197"/>
    <w:rsid w:val="00100F3A"/>
    <w:rsid w:val="001047CE"/>
    <w:rsid w:val="00110478"/>
    <w:rsid w:val="001133CD"/>
    <w:rsid w:val="0011680B"/>
    <w:rsid w:val="00116E3F"/>
    <w:rsid w:val="00117BD0"/>
    <w:rsid w:val="00122322"/>
    <w:rsid w:val="00137EAC"/>
    <w:rsid w:val="001407C7"/>
    <w:rsid w:val="00161F20"/>
    <w:rsid w:val="00191B1D"/>
    <w:rsid w:val="00193132"/>
    <w:rsid w:val="00195FB0"/>
    <w:rsid w:val="00197319"/>
    <w:rsid w:val="001A06D1"/>
    <w:rsid w:val="001B6CB8"/>
    <w:rsid w:val="001C49CE"/>
    <w:rsid w:val="001C751A"/>
    <w:rsid w:val="001D234F"/>
    <w:rsid w:val="001D3C6B"/>
    <w:rsid w:val="001E1C50"/>
    <w:rsid w:val="001E4BD2"/>
    <w:rsid w:val="001E540D"/>
    <w:rsid w:val="001F0281"/>
    <w:rsid w:val="00205311"/>
    <w:rsid w:val="0020628D"/>
    <w:rsid w:val="00210DB0"/>
    <w:rsid w:val="00223ACB"/>
    <w:rsid w:val="00225772"/>
    <w:rsid w:val="00225F6A"/>
    <w:rsid w:val="0023383F"/>
    <w:rsid w:val="00235830"/>
    <w:rsid w:val="0024678F"/>
    <w:rsid w:val="002522E0"/>
    <w:rsid w:val="002607CF"/>
    <w:rsid w:val="00270181"/>
    <w:rsid w:val="00270FAB"/>
    <w:rsid w:val="002815C9"/>
    <w:rsid w:val="00287E40"/>
    <w:rsid w:val="00290E33"/>
    <w:rsid w:val="002910ED"/>
    <w:rsid w:val="002A0789"/>
    <w:rsid w:val="002A1A54"/>
    <w:rsid w:val="002A7782"/>
    <w:rsid w:val="002B3BC8"/>
    <w:rsid w:val="002B5924"/>
    <w:rsid w:val="002B6709"/>
    <w:rsid w:val="002C2B4B"/>
    <w:rsid w:val="002C5E08"/>
    <w:rsid w:val="002D4900"/>
    <w:rsid w:val="002E4077"/>
    <w:rsid w:val="002E56D8"/>
    <w:rsid w:val="002F6FD1"/>
    <w:rsid w:val="00306D40"/>
    <w:rsid w:val="003101F4"/>
    <w:rsid w:val="00313FE5"/>
    <w:rsid w:val="00326564"/>
    <w:rsid w:val="00334A6C"/>
    <w:rsid w:val="00341A6C"/>
    <w:rsid w:val="003436A2"/>
    <w:rsid w:val="00343FD8"/>
    <w:rsid w:val="00344B75"/>
    <w:rsid w:val="003625B5"/>
    <w:rsid w:val="00363983"/>
    <w:rsid w:val="00376D38"/>
    <w:rsid w:val="00377B2F"/>
    <w:rsid w:val="003A2910"/>
    <w:rsid w:val="003B7959"/>
    <w:rsid w:val="003C0AB8"/>
    <w:rsid w:val="003C6DB2"/>
    <w:rsid w:val="003D1F1B"/>
    <w:rsid w:val="003E2CE2"/>
    <w:rsid w:val="003E417E"/>
    <w:rsid w:val="003F2E31"/>
    <w:rsid w:val="003F473B"/>
    <w:rsid w:val="004006D1"/>
    <w:rsid w:val="0040460F"/>
    <w:rsid w:val="004150A8"/>
    <w:rsid w:val="00417E2E"/>
    <w:rsid w:val="00442D57"/>
    <w:rsid w:val="00443390"/>
    <w:rsid w:val="004667D7"/>
    <w:rsid w:val="0047533E"/>
    <w:rsid w:val="00484467"/>
    <w:rsid w:val="0048727D"/>
    <w:rsid w:val="0049570C"/>
    <w:rsid w:val="00496EC8"/>
    <w:rsid w:val="00497F37"/>
    <w:rsid w:val="004A0844"/>
    <w:rsid w:val="004A21AC"/>
    <w:rsid w:val="004A7560"/>
    <w:rsid w:val="004A78CA"/>
    <w:rsid w:val="004C4246"/>
    <w:rsid w:val="004D23CF"/>
    <w:rsid w:val="004D24ED"/>
    <w:rsid w:val="004D566F"/>
    <w:rsid w:val="004E536E"/>
    <w:rsid w:val="004F49DA"/>
    <w:rsid w:val="00504675"/>
    <w:rsid w:val="00511A95"/>
    <w:rsid w:val="0051451C"/>
    <w:rsid w:val="005159D4"/>
    <w:rsid w:val="00536301"/>
    <w:rsid w:val="00541922"/>
    <w:rsid w:val="0054197D"/>
    <w:rsid w:val="005542D3"/>
    <w:rsid w:val="005559F1"/>
    <w:rsid w:val="00585DAE"/>
    <w:rsid w:val="005909E5"/>
    <w:rsid w:val="005930F0"/>
    <w:rsid w:val="00593873"/>
    <w:rsid w:val="00595AF3"/>
    <w:rsid w:val="005A0B7C"/>
    <w:rsid w:val="005B3903"/>
    <w:rsid w:val="005B3B20"/>
    <w:rsid w:val="005C576D"/>
    <w:rsid w:val="005C5ACB"/>
    <w:rsid w:val="005C78D3"/>
    <w:rsid w:val="005D3175"/>
    <w:rsid w:val="005F10BE"/>
    <w:rsid w:val="005F1B31"/>
    <w:rsid w:val="005F27AE"/>
    <w:rsid w:val="005F3D98"/>
    <w:rsid w:val="00603A90"/>
    <w:rsid w:val="00606842"/>
    <w:rsid w:val="00607AAF"/>
    <w:rsid w:val="006125B6"/>
    <w:rsid w:val="0061762E"/>
    <w:rsid w:val="006232DE"/>
    <w:rsid w:val="00632475"/>
    <w:rsid w:val="006350E3"/>
    <w:rsid w:val="00636578"/>
    <w:rsid w:val="00651CDA"/>
    <w:rsid w:val="006524F6"/>
    <w:rsid w:val="006603F2"/>
    <w:rsid w:val="00662522"/>
    <w:rsid w:val="00663370"/>
    <w:rsid w:val="00664E1F"/>
    <w:rsid w:val="00666EF7"/>
    <w:rsid w:val="0067552D"/>
    <w:rsid w:val="00676CF6"/>
    <w:rsid w:val="00685DED"/>
    <w:rsid w:val="006A09F9"/>
    <w:rsid w:val="006B0402"/>
    <w:rsid w:val="006B2AAF"/>
    <w:rsid w:val="006B3500"/>
    <w:rsid w:val="006B683E"/>
    <w:rsid w:val="006C2139"/>
    <w:rsid w:val="006C3202"/>
    <w:rsid w:val="006C772A"/>
    <w:rsid w:val="006D1174"/>
    <w:rsid w:val="006D330B"/>
    <w:rsid w:val="006E1957"/>
    <w:rsid w:val="006E3FAB"/>
    <w:rsid w:val="006F3FB9"/>
    <w:rsid w:val="00707395"/>
    <w:rsid w:val="00721F0C"/>
    <w:rsid w:val="00730298"/>
    <w:rsid w:val="007375C1"/>
    <w:rsid w:val="00740951"/>
    <w:rsid w:val="007437AC"/>
    <w:rsid w:val="007475F3"/>
    <w:rsid w:val="00765A59"/>
    <w:rsid w:val="0078300E"/>
    <w:rsid w:val="007831A7"/>
    <w:rsid w:val="00783B19"/>
    <w:rsid w:val="00783E82"/>
    <w:rsid w:val="0078490D"/>
    <w:rsid w:val="007871DC"/>
    <w:rsid w:val="00787E22"/>
    <w:rsid w:val="007912B8"/>
    <w:rsid w:val="007A0DD9"/>
    <w:rsid w:val="007B34B2"/>
    <w:rsid w:val="007B39B1"/>
    <w:rsid w:val="007B5805"/>
    <w:rsid w:val="007C0598"/>
    <w:rsid w:val="007C253D"/>
    <w:rsid w:val="007C3E35"/>
    <w:rsid w:val="007C6778"/>
    <w:rsid w:val="007C6C68"/>
    <w:rsid w:val="007D2407"/>
    <w:rsid w:val="007D42FD"/>
    <w:rsid w:val="007D4B67"/>
    <w:rsid w:val="007D5C0E"/>
    <w:rsid w:val="007D7273"/>
    <w:rsid w:val="007E11A9"/>
    <w:rsid w:val="007E3683"/>
    <w:rsid w:val="007E6813"/>
    <w:rsid w:val="007F7571"/>
    <w:rsid w:val="00800663"/>
    <w:rsid w:val="00813BAB"/>
    <w:rsid w:val="00815F36"/>
    <w:rsid w:val="00817411"/>
    <w:rsid w:val="00822799"/>
    <w:rsid w:val="00824BE0"/>
    <w:rsid w:val="00825FCD"/>
    <w:rsid w:val="008378A6"/>
    <w:rsid w:val="00853721"/>
    <w:rsid w:val="0085647D"/>
    <w:rsid w:val="00857688"/>
    <w:rsid w:val="00867C15"/>
    <w:rsid w:val="00871312"/>
    <w:rsid w:val="00872B28"/>
    <w:rsid w:val="0088306E"/>
    <w:rsid w:val="00884852"/>
    <w:rsid w:val="00884C79"/>
    <w:rsid w:val="00896993"/>
    <w:rsid w:val="00896999"/>
    <w:rsid w:val="00896C6A"/>
    <w:rsid w:val="008971B2"/>
    <w:rsid w:val="008A1D79"/>
    <w:rsid w:val="008B1BD5"/>
    <w:rsid w:val="008C1481"/>
    <w:rsid w:val="008E6382"/>
    <w:rsid w:val="008E7D83"/>
    <w:rsid w:val="00902188"/>
    <w:rsid w:val="00905D39"/>
    <w:rsid w:val="009258B1"/>
    <w:rsid w:val="00925B56"/>
    <w:rsid w:val="00926B56"/>
    <w:rsid w:val="00930754"/>
    <w:rsid w:val="00940508"/>
    <w:rsid w:val="009519EB"/>
    <w:rsid w:val="00955968"/>
    <w:rsid w:val="00957132"/>
    <w:rsid w:val="00960E27"/>
    <w:rsid w:val="00970025"/>
    <w:rsid w:val="00975069"/>
    <w:rsid w:val="009771C7"/>
    <w:rsid w:val="00985210"/>
    <w:rsid w:val="009A0ECC"/>
    <w:rsid w:val="009A5A99"/>
    <w:rsid w:val="009D6F68"/>
    <w:rsid w:val="009D7789"/>
    <w:rsid w:val="009E4FD2"/>
    <w:rsid w:val="009E721F"/>
    <w:rsid w:val="009E7319"/>
    <w:rsid w:val="009E7511"/>
    <w:rsid w:val="009F08C2"/>
    <w:rsid w:val="009F33A1"/>
    <w:rsid w:val="009F4ADA"/>
    <w:rsid w:val="00A058DF"/>
    <w:rsid w:val="00A24F68"/>
    <w:rsid w:val="00A34173"/>
    <w:rsid w:val="00A376B0"/>
    <w:rsid w:val="00A449DD"/>
    <w:rsid w:val="00A5294F"/>
    <w:rsid w:val="00A553E5"/>
    <w:rsid w:val="00A55D16"/>
    <w:rsid w:val="00A62FD8"/>
    <w:rsid w:val="00A65189"/>
    <w:rsid w:val="00A65815"/>
    <w:rsid w:val="00A77417"/>
    <w:rsid w:val="00A859BE"/>
    <w:rsid w:val="00A911FA"/>
    <w:rsid w:val="00A936E7"/>
    <w:rsid w:val="00A96165"/>
    <w:rsid w:val="00AA1408"/>
    <w:rsid w:val="00AA57C6"/>
    <w:rsid w:val="00AB0AB1"/>
    <w:rsid w:val="00AB3843"/>
    <w:rsid w:val="00AB3B08"/>
    <w:rsid w:val="00AC19B6"/>
    <w:rsid w:val="00AC34BA"/>
    <w:rsid w:val="00AC7AE8"/>
    <w:rsid w:val="00AE3726"/>
    <w:rsid w:val="00AE6ABB"/>
    <w:rsid w:val="00AF05C6"/>
    <w:rsid w:val="00B0066D"/>
    <w:rsid w:val="00B018C8"/>
    <w:rsid w:val="00B118AD"/>
    <w:rsid w:val="00B12D48"/>
    <w:rsid w:val="00B17251"/>
    <w:rsid w:val="00B51322"/>
    <w:rsid w:val="00B60D12"/>
    <w:rsid w:val="00B65C59"/>
    <w:rsid w:val="00B66BA7"/>
    <w:rsid w:val="00B737E9"/>
    <w:rsid w:val="00B84984"/>
    <w:rsid w:val="00B87970"/>
    <w:rsid w:val="00B97957"/>
    <w:rsid w:val="00BA1EAB"/>
    <w:rsid w:val="00BB1B2D"/>
    <w:rsid w:val="00BB2FE4"/>
    <w:rsid w:val="00BB7E30"/>
    <w:rsid w:val="00BC6769"/>
    <w:rsid w:val="00BD7D58"/>
    <w:rsid w:val="00BF4366"/>
    <w:rsid w:val="00BF4E68"/>
    <w:rsid w:val="00C00E38"/>
    <w:rsid w:val="00C014C0"/>
    <w:rsid w:val="00C028DD"/>
    <w:rsid w:val="00C03B9F"/>
    <w:rsid w:val="00C13B2B"/>
    <w:rsid w:val="00C14303"/>
    <w:rsid w:val="00C20BF8"/>
    <w:rsid w:val="00C25549"/>
    <w:rsid w:val="00C522FB"/>
    <w:rsid w:val="00C53E24"/>
    <w:rsid w:val="00C54BE4"/>
    <w:rsid w:val="00C60860"/>
    <w:rsid w:val="00C76A6C"/>
    <w:rsid w:val="00C84C2D"/>
    <w:rsid w:val="00C84D44"/>
    <w:rsid w:val="00C8592D"/>
    <w:rsid w:val="00C876AF"/>
    <w:rsid w:val="00CA026D"/>
    <w:rsid w:val="00CA1AD0"/>
    <w:rsid w:val="00CB1C7C"/>
    <w:rsid w:val="00CB2D91"/>
    <w:rsid w:val="00CB42D4"/>
    <w:rsid w:val="00CB60A6"/>
    <w:rsid w:val="00CB7AF0"/>
    <w:rsid w:val="00CC19E5"/>
    <w:rsid w:val="00CC7D3F"/>
    <w:rsid w:val="00CD0CD7"/>
    <w:rsid w:val="00CD0F55"/>
    <w:rsid w:val="00CE18BF"/>
    <w:rsid w:val="00CE76B6"/>
    <w:rsid w:val="00CF6501"/>
    <w:rsid w:val="00D065F9"/>
    <w:rsid w:val="00D1312C"/>
    <w:rsid w:val="00D137B4"/>
    <w:rsid w:val="00D27A0D"/>
    <w:rsid w:val="00D31835"/>
    <w:rsid w:val="00D32645"/>
    <w:rsid w:val="00D5348D"/>
    <w:rsid w:val="00D5435C"/>
    <w:rsid w:val="00D66FD9"/>
    <w:rsid w:val="00D75B87"/>
    <w:rsid w:val="00D83E8E"/>
    <w:rsid w:val="00D87DB1"/>
    <w:rsid w:val="00DA14AA"/>
    <w:rsid w:val="00DA53C8"/>
    <w:rsid w:val="00DB698A"/>
    <w:rsid w:val="00DD0209"/>
    <w:rsid w:val="00DD481A"/>
    <w:rsid w:val="00DD4A13"/>
    <w:rsid w:val="00DE6FE1"/>
    <w:rsid w:val="00DF1D85"/>
    <w:rsid w:val="00DF4796"/>
    <w:rsid w:val="00DF48D2"/>
    <w:rsid w:val="00E02102"/>
    <w:rsid w:val="00E03485"/>
    <w:rsid w:val="00E256CC"/>
    <w:rsid w:val="00E258CF"/>
    <w:rsid w:val="00E340D6"/>
    <w:rsid w:val="00E364B8"/>
    <w:rsid w:val="00E36BF1"/>
    <w:rsid w:val="00E36CE8"/>
    <w:rsid w:val="00E41BC3"/>
    <w:rsid w:val="00E425AA"/>
    <w:rsid w:val="00E46FC0"/>
    <w:rsid w:val="00E5144D"/>
    <w:rsid w:val="00E524D0"/>
    <w:rsid w:val="00E57A69"/>
    <w:rsid w:val="00E603B6"/>
    <w:rsid w:val="00E70FD5"/>
    <w:rsid w:val="00E71A55"/>
    <w:rsid w:val="00E73C5E"/>
    <w:rsid w:val="00E757BA"/>
    <w:rsid w:val="00E75EA7"/>
    <w:rsid w:val="00E94154"/>
    <w:rsid w:val="00EA4EAB"/>
    <w:rsid w:val="00EA656E"/>
    <w:rsid w:val="00EA7077"/>
    <w:rsid w:val="00EC5FF7"/>
    <w:rsid w:val="00EC7B66"/>
    <w:rsid w:val="00ED39AF"/>
    <w:rsid w:val="00EE0364"/>
    <w:rsid w:val="00EF5CC3"/>
    <w:rsid w:val="00F05714"/>
    <w:rsid w:val="00F27886"/>
    <w:rsid w:val="00F41C8D"/>
    <w:rsid w:val="00F47334"/>
    <w:rsid w:val="00F53BD4"/>
    <w:rsid w:val="00F60537"/>
    <w:rsid w:val="00F67A65"/>
    <w:rsid w:val="00F77242"/>
    <w:rsid w:val="00F77A72"/>
    <w:rsid w:val="00F8242F"/>
    <w:rsid w:val="00FA0C70"/>
    <w:rsid w:val="00FA18F6"/>
    <w:rsid w:val="00FA6322"/>
    <w:rsid w:val="00FB5F80"/>
    <w:rsid w:val="00FC3DED"/>
    <w:rsid w:val="00FC3E3C"/>
    <w:rsid w:val="00FD7CA8"/>
    <w:rsid w:val="00FE32AA"/>
    <w:rsid w:val="00FE6AAE"/>
    <w:rsid w:val="1ECB3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iPriority w:val="0"/>
    <w:pPr>
      <w:jc w:val="left"/>
    </w:p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character" w:styleId="8">
    <w:name w:val="annotation reference"/>
    <w:basedOn w:val="6"/>
    <w:qFormat/>
    <w:uiPriority w:val="0"/>
    <w:rPr>
      <w:sz w:val="21"/>
      <w:szCs w:val="21"/>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List Paragraph"/>
    <w:basedOn w:val="1"/>
    <w:qFormat/>
    <w:uiPriority w:val="34"/>
    <w:pPr>
      <w:ind w:firstLine="420" w:firstLineChars="200"/>
    </w:pPr>
  </w:style>
  <w:style w:type="character" w:customStyle="1" w:styleId="12">
    <w:name w:val="批注文字 Char"/>
    <w:basedOn w:val="6"/>
    <w:link w:val="2"/>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文档" ma:contentTypeID="0x010100B65B645699808641A64E7B7351715302" ma:contentTypeVersion="0" ma:contentTypeDescription="新建文档。" ma:contentTypeScope="" ma:versionID="3a61057ba46771a11e245da5c8791c48">
  <xsd:schema xmlns:xsd="http://www.w3.org/2001/XMLSchema" xmlns:p="http://schemas.microsoft.com/office/2006/metadata/properties" targetNamespace="http://schemas.microsoft.com/office/2006/metadata/properties" ma:root="true" ma:fieldsID="b51e50da1bca0add1c6bbfbefcbaaa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AB469A-409F-4138-89D6-19CA9F2BC334}">
  <ds:schemaRefs/>
</ds:datastoreItem>
</file>

<file path=customXml/itemProps3.xml><?xml version="1.0" encoding="utf-8"?>
<ds:datastoreItem xmlns:ds="http://schemas.openxmlformats.org/officeDocument/2006/customXml" ds:itemID="{90A5D31D-6A82-406D-8B49-71DF14C02DDF}">
  <ds:schemaRefs/>
</ds:datastoreItem>
</file>

<file path=customXml/itemProps4.xml><?xml version="1.0" encoding="utf-8"?>
<ds:datastoreItem xmlns:ds="http://schemas.openxmlformats.org/officeDocument/2006/customXml" ds:itemID="{C88373CC-5F10-43A4-AF94-3D385231F611}">
  <ds:schemaRefs/>
</ds:datastoreItem>
</file>

<file path=customXml/itemProps5.xml><?xml version="1.0" encoding="utf-8"?>
<ds:datastoreItem xmlns:ds="http://schemas.openxmlformats.org/officeDocument/2006/customXml" ds:itemID="{6ECF9E91-0CA0-4995-A175-3D483F7B2665}">
  <ds:schemaRefs/>
</ds:datastoreItem>
</file>

<file path=docProps/app.xml><?xml version="1.0" encoding="utf-8"?>
<Properties xmlns="http://schemas.openxmlformats.org/officeDocument/2006/extended-properties" xmlns:vt="http://schemas.openxmlformats.org/officeDocument/2006/docPropsVTypes">
  <Template>Normal.dotm</Template>
  <Company>paic-group</Company>
  <Pages>1</Pages>
  <Words>208</Words>
  <Characters>1187</Characters>
  <Lines>9</Lines>
  <Paragraphs>2</Paragraphs>
  <TotalTime>0</TotalTime>
  <ScaleCrop>false</ScaleCrop>
  <LinksUpToDate>false</LinksUpToDate>
  <CharactersWithSpaces>1393</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2017-05-17T04:36:00Z</dcterms:created>
  <dc:creator>wangkun</dc:creator>
  <cp:lastModifiedBy>Administrator</cp:lastModifiedBy>
  <cp:lastPrinted>2014-10-09T10:24:00Z</cp:lastPrinted>
  <dcterms:modified xsi:type="dcterms:W3CDTF">2017-08-24T08:32:12Z</dcterms:modified>
  <dc:title>网上受理业务申请书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